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57A" w:rsidRPr="00FF5CDC" w:rsidRDefault="00FA357A">
      <w:pPr>
        <w:rPr>
          <w:rStyle w:val="5yl5"/>
          <w:rFonts w:ascii="Times New Roman" w:hAnsi="Times New Roman"/>
          <w:b/>
          <w:sz w:val="26"/>
          <w:szCs w:val="26"/>
          <w:u w:val="single"/>
        </w:rPr>
      </w:pPr>
      <w:r w:rsidRPr="00FF5CDC">
        <w:rPr>
          <w:rStyle w:val="5yl5"/>
          <w:rFonts w:ascii="Times New Roman" w:hAnsi="Times New Roman"/>
          <w:b/>
          <w:sz w:val="26"/>
          <w:szCs w:val="26"/>
          <w:u w:val="single"/>
        </w:rPr>
        <w:t>Chủ đề:</w:t>
      </w:r>
    </w:p>
    <w:p w:rsidR="00FA357A" w:rsidRPr="00FF5CDC" w:rsidRDefault="00FA357A">
      <w:pPr>
        <w:rPr>
          <w:rStyle w:val="5yl5"/>
          <w:rFonts w:ascii="Times New Roman" w:hAnsi="Times New Roman"/>
          <w:sz w:val="26"/>
          <w:szCs w:val="26"/>
        </w:rPr>
      </w:pPr>
    </w:p>
    <w:p w:rsidR="00B50EAE" w:rsidRPr="00FF5CDC" w:rsidRDefault="00FA357A">
      <w:pPr>
        <w:rPr>
          <w:rStyle w:val="5yl5"/>
          <w:rFonts w:ascii="Times New Roman" w:hAnsi="Times New Roman"/>
          <w:sz w:val="26"/>
          <w:szCs w:val="26"/>
        </w:rPr>
      </w:pPr>
      <w:r w:rsidRPr="00FF5CDC">
        <w:rPr>
          <w:rStyle w:val="5yl5"/>
          <w:rFonts w:ascii="Times New Roman" w:hAnsi="Times New Roman"/>
          <w:sz w:val="26"/>
          <w:szCs w:val="26"/>
        </w:rPr>
        <w:t>“</w:t>
      </w:r>
      <w:r w:rsidRPr="00FF5CDC">
        <w:rPr>
          <w:rStyle w:val="5yl5"/>
          <w:rFonts w:ascii="Times New Roman" w:hAnsi="Times New Roman"/>
          <w:sz w:val="26"/>
          <w:szCs w:val="26"/>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FF5CDC">
        <w:rPr>
          <w:rStyle w:val="5yl5"/>
          <w:rFonts w:ascii="Times New Roman" w:hAnsi="Times New Roman"/>
          <w:sz w:val="26"/>
          <w:szCs w:val="26"/>
        </w:rPr>
        <w:t>.”</w:t>
      </w:r>
    </w:p>
    <w:p w:rsidR="00FA357A" w:rsidRPr="00FF5CDC" w:rsidRDefault="00FA357A">
      <w:pPr>
        <w:rPr>
          <w:rStyle w:val="5yl5"/>
          <w:rFonts w:ascii="Times New Roman" w:hAnsi="Times New Roman"/>
          <w:sz w:val="26"/>
          <w:szCs w:val="26"/>
        </w:rPr>
      </w:pPr>
    </w:p>
    <w:p w:rsidR="00FA357A" w:rsidRPr="00FF5CDC" w:rsidRDefault="00FA357A">
      <w:pPr>
        <w:rPr>
          <w:rStyle w:val="5yl5"/>
          <w:rFonts w:ascii="Times New Roman" w:hAnsi="Times New Roman"/>
          <w:b/>
          <w:sz w:val="26"/>
          <w:szCs w:val="26"/>
          <w:u w:val="single"/>
        </w:rPr>
      </w:pPr>
      <w:r w:rsidRPr="00FF5CDC">
        <w:rPr>
          <w:rStyle w:val="5yl5"/>
          <w:rFonts w:ascii="Times New Roman" w:hAnsi="Times New Roman"/>
          <w:b/>
          <w:sz w:val="26"/>
          <w:szCs w:val="26"/>
          <w:u w:val="single"/>
        </w:rPr>
        <w:t>Bài viết:</w:t>
      </w:r>
    </w:p>
    <w:p w:rsidR="00FA357A" w:rsidRPr="00FF5CDC" w:rsidRDefault="00FA357A">
      <w:pPr>
        <w:rPr>
          <w:rStyle w:val="5yl5"/>
          <w:rFonts w:ascii="Times New Roman" w:hAnsi="Times New Roman"/>
          <w:sz w:val="26"/>
          <w:szCs w:val="26"/>
        </w:rPr>
      </w:pPr>
    </w:p>
    <w:p w:rsidR="00FA357A" w:rsidRPr="00FF5CDC" w:rsidRDefault="00FA357A">
      <w:pPr>
        <w:rPr>
          <w:rStyle w:val="5yl5"/>
          <w:rFonts w:ascii="Times New Roman" w:hAnsi="Times New Roman"/>
          <w:sz w:val="26"/>
          <w:szCs w:val="26"/>
        </w:rPr>
      </w:pPr>
      <w:r w:rsidRPr="00FF5CDC">
        <w:rPr>
          <w:rStyle w:val="5yl5"/>
          <w:rFonts w:ascii="Times New Roman" w:hAnsi="Times New Roman"/>
          <w:sz w:val="26"/>
          <w:szCs w:val="26"/>
        </w:rPr>
        <w:t>Trường Cao Đẳng Kỹ thuật Lý Tự Trọng</w:t>
      </w:r>
    </w:p>
    <w:p w:rsidR="00FA357A" w:rsidRPr="00FF5CDC" w:rsidRDefault="00FA357A">
      <w:pPr>
        <w:rPr>
          <w:rStyle w:val="5yl5"/>
          <w:rFonts w:ascii="Times New Roman" w:hAnsi="Times New Roman"/>
          <w:sz w:val="26"/>
          <w:szCs w:val="26"/>
        </w:rPr>
      </w:pPr>
      <w:r w:rsidRPr="00FF5CDC">
        <w:rPr>
          <w:rStyle w:val="5yl5"/>
          <w:rFonts w:ascii="Times New Roman" w:hAnsi="Times New Roman"/>
          <w:sz w:val="26"/>
          <w:szCs w:val="26"/>
        </w:rPr>
        <w:t>Khoa CN Điện – Điện tử</w:t>
      </w:r>
    </w:p>
    <w:p w:rsidR="00FA357A" w:rsidRPr="00FF5CDC" w:rsidRDefault="00FA357A">
      <w:pPr>
        <w:rPr>
          <w:rStyle w:val="5yl5"/>
          <w:rFonts w:ascii="Times New Roman" w:hAnsi="Times New Roman"/>
          <w:sz w:val="26"/>
          <w:szCs w:val="26"/>
        </w:rPr>
      </w:pPr>
      <w:r w:rsidRPr="00FF5CDC">
        <w:rPr>
          <w:rStyle w:val="5yl5"/>
          <w:rFonts w:ascii="Times New Roman" w:hAnsi="Times New Roman"/>
          <w:sz w:val="26"/>
          <w:szCs w:val="26"/>
        </w:rPr>
        <w:t>GV: Trần Nguyên Bảo Trân</w:t>
      </w:r>
    </w:p>
    <w:p w:rsidR="00FA357A" w:rsidRPr="00FF5CDC" w:rsidRDefault="00FA357A">
      <w:pPr>
        <w:rPr>
          <w:rStyle w:val="5yl5"/>
          <w:rFonts w:ascii="Times New Roman" w:hAnsi="Times New Roman"/>
          <w:sz w:val="26"/>
          <w:szCs w:val="26"/>
        </w:rPr>
      </w:pPr>
    </w:p>
    <w:p w:rsidR="00FA357A" w:rsidRPr="00FF5CDC" w:rsidRDefault="00FA357A">
      <w:pPr>
        <w:rPr>
          <w:rStyle w:val="5yl5"/>
          <w:rFonts w:ascii="Times New Roman" w:hAnsi="Times New Roman"/>
          <w:sz w:val="26"/>
          <w:szCs w:val="26"/>
        </w:rPr>
      </w:pPr>
      <w:r w:rsidRPr="00FF5CDC">
        <w:rPr>
          <w:rStyle w:val="5yl5"/>
          <w:rFonts w:ascii="Times New Roman" w:hAnsi="Times New Roman"/>
          <w:sz w:val="26"/>
          <w:szCs w:val="26"/>
        </w:rPr>
        <w:t>--------</w:t>
      </w:r>
      <w:r w:rsidR="00CF111E" w:rsidRPr="00FF5CDC">
        <w:rPr>
          <w:rStyle w:val="5yl5"/>
          <w:rFonts w:ascii="Times New Roman" w:hAnsi="Times New Roman"/>
          <w:sz w:val="26"/>
          <w:szCs w:val="26"/>
        </w:rPr>
        <w:t xml:space="preserve">------------------------------ </w:t>
      </w:r>
    </w:p>
    <w:p w:rsidR="00FA357A" w:rsidRPr="00FF5CDC" w:rsidRDefault="00FA357A">
      <w:pPr>
        <w:rPr>
          <w:rStyle w:val="5yl5"/>
          <w:rFonts w:ascii="Times New Roman" w:hAnsi="Times New Roman"/>
          <w:sz w:val="26"/>
          <w:szCs w:val="26"/>
        </w:rPr>
      </w:pPr>
    </w:p>
    <w:p w:rsidR="00CF111E" w:rsidRDefault="00CF111E" w:rsidP="00CF111E">
      <w:pPr>
        <w:ind w:firstLine="720"/>
        <w:jc w:val="both"/>
        <w:rPr>
          <w:rFonts w:ascii="Times New Roman" w:eastAsia="Times New Roman" w:hAnsi="Times New Roman"/>
          <w:color w:val="000000"/>
          <w:sz w:val="26"/>
          <w:szCs w:val="26"/>
          <w:shd w:val="clear" w:color="auto" w:fill="FFFFFF"/>
          <w:lang w:eastAsia="en-US"/>
        </w:rPr>
      </w:pPr>
      <w:r w:rsidRPr="00CF111E">
        <w:rPr>
          <w:rFonts w:ascii="Times New Roman" w:eastAsia="Times New Roman" w:hAnsi="Times New Roman"/>
          <w:color w:val="000000"/>
          <w:sz w:val="26"/>
          <w:szCs w:val="26"/>
          <w:shd w:val="clear" w:color="auto" w:fill="FFFFFF"/>
          <w:lang w:val="vi-VN" w:eastAsia="en-US"/>
        </w:rPr>
        <w:t xml:space="preserve">Qua học tập, </w:t>
      </w:r>
      <w:r w:rsidRPr="00FF5CDC">
        <w:rPr>
          <w:rFonts w:ascii="Times New Roman" w:eastAsia="Times New Roman" w:hAnsi="Times New Roman"/>
          <w:color w:val="000000"/>
          <w:sz w:val="26"/>
          <w:szCs w:val="26"/>
          <w:shd w:val="clear" w:color="auto" w:fill="FFFFFF"/>
          <w:lang w:eastAsia="en-US"/>
        </w:rPr>
        <w:t xml:space="preserve">thảo luận </w:t>
      </w:r>
      <w:r w:rsidRPr="00CF111E">
        <w:rPr>
          <w:rFonts w:ascii="Times New Roman" w:eastAsia="Times New Roman" w:hAnsi="Times New Roman"/>
          <w:color w:val="000000"/>
          <w:sz w:val="26"/>
          <w:szCs w:val="26"/>
          <w:shd w:val="clear" w:color="auto" w:fill="FFFFFF"/>
          <w:lang w:val="vi-VN" w:eastAsia="en-US"/>
        </w:rPr>
        <w:t>quán triệt chuyên đề t</w:t>
      </w:r>
      <w:r w:rsidRPr="00FF5CDC">
        <w:rPr>
          <w:rFonts w:ascii="Times New Roman" w:eastAsia="Times New Roman" w:hAnsi="Times New Roman"/>
          <w:color w:val="000000"/>
          <w:sz w:val="26"/>
          <w:szCs w:val="26"/>
          <w:shd w:val="clear" w:color="auto" w:fill="FFFFFF"/>
          <w:lang w:val="vi-VN" w:eastAsia="en-US"/>
        </w:rPr>
        <w:t>heo chương trình bồi dưỡng LLCT</w:t>
      </w:r>
      <w:r w:rsidRPr="00FF5CDC">
        <w:rPr>
          <w:rFonts w:ascii="Times New Roman" w:eastAsia="Times New Roman" w:hAnsi="Times New Roman"/>
          <w:color w:val="000000"/>
          <w:sz w:val="26"/>
          <w:szCs w:val="26"/>
          <w:shd w:val="clear" w:color="auto" w:fill="FFFFFF"/>
          <w:lang w:eastAsia="en-US"/>
        </w:rPr>
        <w:t xml:space="preserve"> vừa qua,</w:t>
      </w:r>
      <w:r w:rsidRPr="00FF5CDC">
        <w:rPr>
          <w:rFonts w:ascii="Times New Roman" w:eastAsia="Times New Roman" w:hAnsi="Times New Roman"/>
          <w:color w:val="000000"/>
          <w:sz w:val="26"/>
          <w:szCs w:val="26"/>
          <w:shd w:val="clear" w:color="auto" w:fill="FFFFFF"/>
          <w:lang w:val="vi-VN" w:eastAsia="en-US"/>
        </w:rPr>
        <w:t xml:space="preserve"> </w:t>
      </w:r>
      <w:r w:rsidRPr="00FF5CDC">
        <w:rPr>
          <w:rFonts w:ascii="Times New Roman" w:eastAsia="Times New Roman" w:hAnsi="Times New Roman"/>
          <w:color w:val="000000"/>
          <w:sz w:val="26"/>
          <w:szCs w:val="26"/>
          <w:shd w:val="clear" w:color="auto" w:fill="FFFFFF"/>
          <w:lang w:eastAsia="en-US"/>
        </w:rPr>
        <w:t>b</w:t>
      </w:r>
      <w:r w:rsidRPr="00CF111E">
        <w:rPr>
          <w:rFonts w:ascii="Times New Roman" w:eastAsia="Times New Roman" w:hAnsi="Times New Roman"/>
          <w:color w:val="000000"/>
          <w:sz w:val="26"/>
          <w:szCs w:val="26"/>
          <w:shd w:val="clear" w:color="auto" w:fill="FFFFFF"/>
          <w:lang w:val="vi-VN" w:eastAsia="en-US"/>
        </w:rPr>
        <w:t xml:space="preserve">ản thân </w:t>
      </w:r>
      <w:r w:rsidRPr="00FF5CDC">
        <w:rPr>
          <w:rFonts w:ascii="Times New Roman" w:eastAsia="Times New Roman" w:hAnsi="Times New Roman"/>
          <w:color w:val="000000"/>
          <w:sz w:val="26"/>
          <w:szCs w:val="26"/>
          <w:shd w:val="clear" w:color="auto" w:fill="FFFFFF"/>
          <w:lang w:eastAsia="en-US"/>
        </w:rPr>
        <w:t xml:space="preserve">tôi </w:t>
      </w:r>
      <w:r w:rsidRPr="00CF111E">
        <w:rPr>
          <w:rFonts w:ascii="Times New Roman" w:eastAsia="Times New Roman" w:hAnsi="Times New Roman"/>
          <w:color w:val="000000"/>
          <w:sz w:val="26"/>
          <w:szCs w:val="26"/>
          <w:shd w:val="clear" w:color="auto" w:fill="FFFFFF"/>
          <w:lang w:val="vi-VN" w:eastAsia="en-US"/>
        </w:rPr>
        <w:t xml:space="preserve">có những nhận thức như sau: </w:t>
      </w:r>
    </w:p>
    <w:p w:rsidR="0017460B" w:rsidRDefault="0017460B" w:rsidP="00CF111E">
      <w:pPr>
        <w:ind w:firstLine="720"/>
        <w:jc w:val="both"/>
        <w:rPr>
          <w:rFonts w:ascii="Times New Roman" w:eastAsia="Times New Roman" w:hAnsi="Times New Roman"/>
          <w:color w:val="000000"/>
          <w:sz w:val="26"/>
          <w:szCs w:val="26"/>
          <w:shd w:val="clear" w:color="auto" w:fill="FFFFFF"/>
          <w:lang w:eastAsia="en-US"/>
        </w:rPr>
      </w:pPr>
    </w:p>
    <w:p w:rsidR="0017460B" w:rsidRPr="00465A13" w:rsidRDefault="0017460B" w:rsidP="0017460B">
      <w:pPr>
        <w:spacing w:before="100" w:beforeAutospacing="1" w:after="100" w:afterAutospacing="1"/>
        <w:ind w:firstLine="284"/>
        <w:jc w:val="both"/>
        <w:rPr>
          <w:rFonts w:ascii="Times New Roman" w:eastAsia="Times New Roman" w:hAnsi="Times New Roman"/>
          <w:sz w:val="26"/>
          <w:szCs w:val="26"/>
          <w:lang w:val="it-IT"/>
        </w:rPr>
      </w:pPr>
      <w:r w:rsidRPr="00465A13">
        <w:rPr>
          <w:rFonts w:ascii="Times New Roman" w:eastAsia="Times New Roman" w:hAnsi="Times New Roman"/>
          <w:bCs/>
          <w:color w:val="000000"/>
          <w:sz w:val="26"/>
          <w:szCs w:val="26"/>
          <w:lang w:val="it-IT"/>
        </w:rPr>
        <w:t xml:space="preserve">Trong bối cảnh toàn cầu hóa và hội nhập quốc tế sâu rộng, giữa một thế giới đầy biến động, nhiều cơ hội và nhiều thách thức, mỗi người Việt Nam và cả dân tộc Việt Nam đang đối mặt với những yêu cầu gay gắt về kinh tế, văn hóa, khoa học, công nghệ, quốc phòng, an ninh... thì rất cần nghiên cứu, bổ sung để có một xác định cụ thể và đầy đủ về sứ mạng và mục tiêu của giáo dục. </w:t>
      </w:r>
    </w:p>
    <w:p w:rsidR="0017460B" w:rsidRPr="00465A13" w:rsidRDefault="0017460B" w:rsidP="0017460B">
      <w:pPr>
        <w:spacing w:before="100" w:beforeAutospacing="1" w:after="100" w:afterAutospacing="1"/>
        <w:ind w:firstLine="284"/>
        <w:jc w:val="both"/>
        <w:rPr>
          <w:rFonts w:ascii="Times New Roman" w:eastAsia="Times New Roman" w:hAnsi="Times New Roman"/>
          <w:sz w:val="26"/>
          <w:szCs w:val="26"/>
          <w:lang w:val="it-IT"/>
        </w:rPr>
      </w:pPr>
      <w:r w:rsidRPr="00465A13">
        <w:rPr>
          <w:rFonts w:ascii="Times New Roman" w:eastAsia="Times New Roman" w:hAnsi="Times New Roman"/>
          <w:color w:val="000000"/>
          <w:sz w:val="26"/>
          <w:szCs w:val="26"/>
          <w:lang w:val="it-IT"/>
        </w:rPr>
        <w:t xml:space="preserve">Hơn hai chục năm qua, Đảng đã nêu ra một loạt quan điểm về giáo dục theo đường lối đổi mới kinh tế - xã hội. Khẳng định: “Giáo dục và đào tạo, cùng với khoa học và công nghệ, là quốc sách hàng đầu”, “coi đầu tư cho giáo dục là một trong những hướng chính của đầu tư phát triển tạo điều kiện cho giáo dục đi trước và phục vụ đắc lực sự </w:t>
      </w:r>
      <w:r>
        <w:rPr>
          <w:rFonts w:ascii="Times New Roman" w:eastAsia="Times New Roman" w:hAnsi="Times New Roman"/>
          <w:color w:val="000000"/>
          <w:sz w:val="26"/>
          <w:szCs w:val="26"/>
          <w:lang w:val="it-IT"/>
        </w:rPr>
        <w:t xml:space="preserve">phát triển kinh tế - xã hội” </w:t>
      </w:r>
      <w:r w:rsidRPr="00465A13">
        <w:rPr>
          <w:rFonts w:ascii="Times New Roman" w:eastAsia="Times New Roman" w:hAnsi="Times New Roman"/>
          <w:color w:val="000000"/>
          <w:sz w:val="26"/>
          <w:szCs w:val="26"/>
          <w:lang w:val="it-IT"/>
        </w:rPr>
        <w:t xml:space="preserve">... Nhưng nhìn lại, những quan điểm đúng đắn đó mới dừng ở nhận thức ban đầu, chưa được cụ thể hóa và quán triệt đầy đủ trong hành động. Vì vậy, giáo dục chưa thực sự chuyển biến. Tình trạng yếu kém, lạc hậu về giáo dục đang là nỗi bức xúc của cả xã hội và là nguyên nhân sâu xa dẫn đến sự yếu kém, lạc hậu trong phát triển kinh tế - xã hội nói chung. </w:t>
      </w:r>
    </w:p>
    <w:p w:rsidR="0017460B" w:rsidRPr="00465A13" w:rsidRDefault="0017460B" w:rsidP="0017460B">
      <w:pPr>
        <w:spacing w:before="100" w:beforeAutospacing="1" w:after="100" w:afterAutospacing="1"/>
        <w:ind w:firstLine="284"/>
        <w:jc w:val="both"/>
        <w:rPr>
          <w:rFonts w:ascii="Times New Roman" w:eastAsia="Times New Roman" w:hAnsi="Times New Roman"/>
          <w:sz w:val="26"/>
          <w:szCs w:val="26"/>
          <w:lang w:val="it-IT"/>
        </w:rPr>
      </w:pPr>
      <w:r w:rsidRPr="00465A13">
        <w:rPr>
          <w:rFonts w:ascii="Times New Roman" w:eastAsia="Times New Roman" w:hAnsi="Times New Roman"/>
          <w:color w:val="000000"/>
          <w:sz w:val="26"/>
          <w:szCs w:val="26"/>
          <w:lang w:val="it-IT"/>
        </w:rPr>
        <w:t>Vừa qua, Đại hội XI</w:t>
      </w:r>
      <w:r w:rsidRPr="00FF5CDC">
        <w:rPr>
          <w:rFonts w:ascii="Times New Roman" w:eastAsia="Times New Roman" w:hAnsi="Times New Roman"/>
          <w:color w:val="000000"/>
          <w:sz w:val="26"/>
          <w:szCs w:val="26"/>
          <w:lang w:val="it-IT"/>
        </w:rPr>
        <w:t>I</w:t>
      </w:r>
      <w:r w:rsidRPr="00465A13">
        <w:rPr>
          <w:rFonts w:ascii="Times New Roman" w:eastAsia="Times New Roman" w:hAnsi="Times New Roman"/>
          <w:color w:val="000000"/>
          <w:sz w:val="26"/>
          <w:szCs w:val="26"/>
          <w:lang w:val="it-IT"/>
        </w:rPr>
        <w:t xml:space="preserve"> đặt </w:t>
      </w:r>
      <w:r>
        <w:rPr>
          <w:rFonts w:ascii="Times New Roman" w:eastAsia="Times New Roman" w:hAnsi="Times New Roman"/>
          <w:color w:val="000000"/>
          <w:sz w:val="26"/>
          <w:szCs w:val="26"/>
          <w:lang w:val="it-IT"/>
        </w:rPr>
        <w:t xml:space="preserve">lại </w:t>
      </w:r>
      <w:r w:rsidRPr="00465A13">
        <w:rPr>
          <w:rFonts w:ascii="Times New Roman" w:eastAsia="Times New Roman" w:hAnsi="Times New Roman"/>
          <w:color w:val="000000"/>
          <w:sz w:val="26"/>
          <w:szCs w:val="26"/>
          <w:lang w:val="it-IT"/>
        </w:rPr>
        <w:t xml:space="preserve">vấn đề: “Đổi mới căn bản, toàn diện nền giáo dục”, qua đó có thể nói, Đảng đã thấy sự cấp bách và bức xúc của vấn đề này. Nhưng tôi cho rằng, muốn chuyển biến căn bản và toàn diện thì nhất thiết phải </w:t>
      </w:r>
      <w:r w:rsidRPr="00465A13">
        <w:rPr>
          <w:rFonts w:ascii="Times New Roman" w:eastAsia="Times New Roman" w:hAnsi="Times New Roman"/>
          <w:b/>
          <w:color w:val="000000"/>
          <w:sz w:val="26"/>
          <w:szCs w:val="26"/>
          <w:lang w:val="it-IT"/>
        </w:rPr>
        <w:t>cải cách giáo dục</w:t>
      </w:r>
      <w:r w:rsidRPr="00465A13">
        <w:rPr>
          <w:rFonts w:ascii="Times New Roman" w:eastAsia="Times New Roman" w:hAnsi="Times New Roman"/>
          <w:color w:val="000000"/>
          <w:sz w:val="26"/>
          <w:szCs w:val="26"/>
          <w:lang w:val="it-IT"/>
        </w:rPr>
        <w:t xml:space="preserve">. Đổi mới hay cải cách, trong trường hợp này, không đơn thuần là khác biệt về câu chữ. Đổi mới chắp vá, thiếu một tầm nhìn tổng thể, một kế hoạch đồng bộ, như những năm qua và ngay như hiện nay, thì </w:t>
      </w:r>
      <w:r>
        <w:rPr>
          <w:rFonts w:ascii="Times New Roman" w:eastAsia="Times New Roman" w:hAnsi="Times New Roman"/>
          <w:color w:val="000000"/>
          <w:sz w:val="26"/>
          <w:szCs w:val="26"/>
          <w:lang w:val="it-IT"/>
        </w:rPr>
        <w:t>chưa</w:t>
      </w:r>
      <w:r w:rsidRPr="00465A13">
        <w:rPr>
          <w:rFonts w:ascii="Times New Roman" w:eastAsia="Times New Roman" w:hAnsi="Times New Roman"/>
          <w:color w:val="000000"/>
          <w:sz w:val="26"/>
          <w:szCs w:val="26"/>
          <w:lang w:val="it-IT"/>
        </w:rPr>
        <w:t xml:space="preserve"> có tính căn bản và toàn diện. Còn cải cách giáo dục, theo đề nghị của các nhà giáo, nhà khoa học, không chỉ nhằm khắc phục những thiếu sót có tính cục bộ mà là </w:t>
      </w:r>
      <w:r w:rsidRPr="00465A13">
        <w:rPr>
          <w:rFonts w:ascii="Times New Roman" w:eastAsia="Times New Roman" w:hAnsi="Times New Roman"/>
          <w:b/>
          <w:color w:val="000000"/>
          <w:sz w:val="26"/>
          <w:szCs w:val="26"/>
          <w:lang w:val="it-IT"/>
        </w:rPr>
        <w:t>chuyển hệ thống giáo dục sang mô hình mới</w:t>
      </w:r>
      <w:r w:rsidRPr="00465A13">
        <w:rPr>
          <w:rFonts w:ascii="Times New Roman" w:eastAsia="Times New Roman" w:hAnsi="Times New Roman"/>
          <w:color w:val="000000"/>
          <w:sz w:val="26"/>
          <w:szCs w:val="26"/>
          <w:lang w:val="it-IT"/>
        </w:rPr>
        <w:t xml:space="preserve"> nhằm đáp ứng yêu cầu phát triển đất nước trong bối cảnh mới. Với quan điểm đó, để góp phần triển khai chủ trương “đổi mới căn bản và toàn diện nền giáo dục”, tôi xin nêu một số vấn đề có tính cốt lõi trong nhiều vấn đề cần quan tâm. </w:t>
      </w:r>
    </w:p>
    <w:p w:rsidR="0017460B" w:rsidRPr="00465A13" w:rsidRDefault="0017460B" w:rsidP="0017460B">
      <w:pPr>
        <w:spacing w:before="100" w:beforeAutospacing="1" w:after="100" w:afterAutospacing="1"/>
        <w:ind w:firstLine="284"/>
        <w:jc w:val="both"/>
        <w:rPr>
          <w:rFonts w:ascii="Times New Roman" w:eastAsia="Times New Roman" w:hAnsi="Times New Roman"/>
          <w:sz w:val="26"/>
          <w:szCs w:val="26"/>
          <w:lang w:val="it-IT"/>
        </w:rPr>
      </w:pPr>
      <w:r>
        <w:rPr>
          <w:rFonts w:ascii="Times New Roman" w:eastAsia="Times New Roman" w:hAnsi="Times New Roman"/>
          <w:color w:val="000000"/>
          <w:sz w:val="26"/>
          <w:szCs w:val="26"/>
          <w:lang w:val="it-IT"/>
        </w:rPr>
        <w:t xml:space="preserve">- </w:t>
      </w:r>
      <w:r w:rsidRPr="00465A13">
        <w:rPr>
          <w:rFonts w:ascii="Times New Roman" w:eastAsia="Times New Roman" w:hAnsi="Times New Roman"/>
          <w:color w:val="000000"/>
          <w:sz w:val="26"/>
          <w:szCs w:val="26"/>
          <w:lang w:val="it-IT"/>
        </w:rPr>
        <w:t xml:space="preserve">Đối chiếu với thực trạng giáo dục của nước nhà và những yêu cầu mà đất nước và dân tộc kỳ vọng ở hệ thống giáo dục, tôi thấy điều cốt lõi rất cần phải nhấn mạnh lúc này là </w:t>
      </w:r>
      <w:r w:rsidRPr="00465A13">
        <w:rPr>
          <w:rFonts w:ascii="Times New Roman" w:eastAsia="Times New Roman" w:hAnsi="Times New Roman"/>
          <w:b/>
          <w:color w:val="000000"/>
          <w:sz w:val="26"/>
          <w:szCs w:val="26"/>
          <w:lang w:val="it-IT"/>
        </w:rPr>
        <w:t>dạy và học làm người</w:t>
      </w:r>
      <w:r w:rsidRPr="00465A13">
        <w:rPr>
          <w:rFonts w:ascii="Times New Roman" w:eastAsia="Times New Roman" w:hAnsi="Times New Roman"/>
          <w:color w:val="000000"/>
          <w:sz w:val="26"/>
          <w:szCs w:val="26"/>
          <w:lang w:val="it-IT"/>
        </w:rPr>
        <w:t xml:space="preserve">, chứ không thể lấy thi cử và bằng cấp làm cứu cánh, che lấp cả sứ mạng và mục tiêu phát triển nhân cách của nhà trường. Dù mỗi cấp học có mục tiêu cụ thể khác nhau nhưng mục tiêu số một phải là phát triển nhân cách, cốt lõi của nguồn nhân lực có chất lượng. Bởi vì những phẩm chất như lòng nhân ái, tính trung thực, tinh thần trách nhiệm, ý thức công dân, lương tâm nghề nghiệp, thái độ hợp tác trong lao động ... chính là những yếu tố hết sức cần thiết ở một con người, bất kể là làm nghề gì, ở vị thế nào trong xã hội. Dĩ nhiên, xây dựng và hoàn thiện nhân cách con người Việt Nam là nhiệm vụ của toàn xã hội, nhưng nhà trường phải đóng vai trò tiên phong và nền tảng. Đấy là sứ mạng không thể thoái thác của nhà trường. </w:t>
      </w:r>
    </w:p>
    <w:p w:rsidR="0017460B" w:rsidRPr="00465A13" w:rsidRDefault="0017460B" w:rsidP="0017460B">
      <w:pPr>
        <w:spacing w:before="100" w:beforeAutospacing="1" w:after="100" w:afterAutospacing="1"/>
        <w:ind w:firstLine="284"/>
        <w:jc w:val="both"/>
        <w:rPr>
          <w:rFonts w:ascii="Times New Roman" w:eastAsia="Times New Roman" w:hAnsi="Times New Roman"/>
          <w:sz w:val="26"/>
          <w:szCs w:val="26"/>
          <w:lang w:val="it-IT"/>
        </w:rPr>
      </w:pPr>
      <w:r>
        <w:rPr>
          <w:rFonts w:ascii="Times New Roman" w:eastAsia="Times New Roman" w:hAnsi="Times New Roman"/>
          <w:color w:val="000000"/>
          <w:sz w:val="26"/>
          <w:szCs w:val="26"/>
          <w:lang w:val="it-IT"/>
        </w:rPr>
        <w:t xml:space="preserve">- </w:t>
      </w:r>
      <w:r w:rsidRPr="00465A13">
        <w:rPr>
          <w:rFonts w:ascii="Times New Roman" w:eastAsia="Times New Roman" w:hAnsi="Times New Roman"/>
          <w:color w:val="000000"/>
          <w:sz w:val="26"/>
          <w:szCs w:val="26"/>
          <w:lang w:val="it-IT"/>
        </w:rPr>
        <w:t xml:space="preserve">Xem xét cả hệ thống giáo dục, thì vấn đề hết sức cấp thiết là tình trạng mất cân đối giữa ba bộ phận chính: giáo dục phổ thông, giáo dục nghề nghiệp và giáo dục đại học. Do đó, cần phải rà soát, xác định rõ vị trí và mục tiêu cụ thể của từng bộ phận, cũng như từng cấp học, từ đó cơ cấu lại hệ thống giáo dục nghĩa là điều chỉnh về tổ chức và hoạt động của mỗi bộ phận và cả hệ thống. </w:t>
      </w:r>
    </w:p>
    <w:p w:rsidR="0017460B" w:rsidRDefault="0017460B" w:rsidP="0017460B">
      <w:pPr>
        <w:spacing w:before="100" w:beforeAutospacing="1" w:after="100" w:afterAutospacing="1"/>
        <w:ind w:firstLine="284"/>
        <w:jc w:val="both"/>
        <w:rPr>
          <w:rFonts w:ascii="Times New Roman" w:eastAsia="Times New Roman" w:hAnsi="Times New Roman"/>
          <w:color w:val="000000"/>
          <w:sz w:val="26"/>
          <w:szCs w:val="26"/>
          <w:lang w:val="it-IT"/>
        </w:rPr>
      </w:pPr>
      <w:r>
        <w:rPr>
          <w:rFonts w:ascii="Times New Roman" w:eastAsia="Times New Roman" w:hAnsi="Times New Roman"/>
          <w:color w:val="000000"/>
          <w:sz w:val="26"/>
          <w:szCs w:val="26"/>
          <w:lang w:val="it-IT"/>
        </w:rPr>
        <w:t xml:space="preserve">- </w:t>
      </w:r>
      <w:r w:rsidRPr="00465A13">
        <w:rPr>
          <w:rFonts w:ascii="Times New Roman" w:eastAsia="Times New Roman" w:hAnsi="Times New Roman"/>
          <w:color w:val="000000"/>
          <w:sz w:val="26"/>
          <w:szCs w:val="26"/>
          <w:lang w:val="it-IT"/>
        </w:rPr>
        <w:t xml:space="preserve">Về phương pháp dạy và học, cần phải rũ bỏ mọi hình thức áp đặt, thay vào đó, hết sức coi trọng việc bồi dưỡng năng lực tư duy độc lập, sáng tạo cho học sinh. Chỉ có như vậy nhà trường mới đào tạo được những công dân tự tin, tự chủ, tự lập để có trách nhiệm đối với bản thân, gia đình và xã hội. Yêu cầu đổi mới phương pháp theo hướng đó không chỉ đặt ra đối với thầy, cô giáo mà phải được thể hiện ngay trong chương trình và sách giáo khoa. </w:t>
      </w:r>
    </w:p>
    <w:p w:rsidR="0017460B" w:rsidRDefault="0017460B" w:rsidP="0017460B">
      <w:pPr>
        <w:spacing w:before="100" w:beforeAutospacing="1" w:after="100" w:afterAutospacing="1"/>
        <w:ind w:firstLine="284"/>
        <w:jc w:val="both"/>
        <w:rPr>
          <w:rFonts w:ascii="Times New Roman" w:eastAsia="Times New Roman" w:hAnsi="Times New Roman"/>
          <w:color w:val="000000"/>
          <w:sz w:val="26"/>
          <w:szCs w:val="26"/>
          <w:lang w:val="it-IT"/>
        </w:rPr>
      </w:pPr>
      <w:r>
        <w:rPr>
          <w:rFonts w:ascii="Times New Roman" w:eastAsia="Times New Roman" w:hAnsi="Times New Roman"/>
          <w:color w:val="000000"/>
          <w:sz w:val="26"/>
          <w:szCs w:val="26"/>
          <w:lang w:val="it-IT"/>
        </w:rPr>
        <w:t xml:space="preserve">- </w:t>
      </w:r>
      <w:r w:rsidRPr="00465A13">
        <w:rPr>
          <w:rFonts w:ascii="Times New Roman" w:eastAsia="Times New Roman" w:hAnsi="Times New Roman"/>
          <w:color w:val="000000"/>
          <w:sz w:val="26"/>
          <w:szCs w:val="26"/>
          <w:lang w:val="it-IT"/>
        </w:rPr>
        <w:t xml:space="preserve">Về nội dung đào tạo đại học, cao đẳng, rất cần loại bỏ những kiến thức lạc hậu, bảo đảm để chương trình, giáo trình cập nhật với những thành tựu mới trong khoa học (cả tự nhiên và kỹ thuật, cả xã hội và nhân văn). </w:t>
      </w:r>
    </w:p>
    <w:p w:rsidR="0017460B" w:rsidRDefault="0017460B" w:rsidP="0017460B">
      <w:pPr>
        <w:spacing w:before="100" w:beforeAutospacing="1" w:after="100" w:afterAutospacing="1"/>
        <w:ind w:firstLine="284"/>
        <w:jc w:val="both"/>
        <w:rPr>
          <w:rFonts w:ascii="Times New Roman" w:eastAsia="Times New Roman" w:hAnsi="Times New Roman"/>
          <w:color w:val="000000"/>
          <w:sz w:val="26"/>
          <w:szCs w:val="26"/>
          <w:lang w:val="it-IT"/>
        </w:rPr>
      </w:pPr>
      <w:r>
        <w:rPr>
          <w:rFonts w:ascii="Times New Roman" w:eastAsia="Times New Roman" w:hAnsi="Times New Roman"/>
          <w:color w:val="000000"/>
          <w:sz w:val="26"/>
          <w:szCs w:val="26"/>
          <w:lang w:val="it-IT"/>
        </w:rPr>
        <w:t xml:space="preserve">- </w:t>
      </w:r>
      <w:r w:rsidRPr="00465A13">
        <w:rPr>
          <w:rFonts w:ascii="Times New Roman" w:eastAsia="Times New Roman" w:hAnsi="Times New Roman"/>
          <w:color w:val="000000"/>
          <w:sz w:val="26"/>
          <w:szCs w:val="26"/>
          <w:lang w:val="it-IT"/>
        </w:rPr>
        <w:t xml:space="preserve">Về phương pháp đào tạo, phải lấy tự học là chính, đồng thời tạo cơ hội để sinh viên tham gia các hoạt động nghiên cứu, giải quyết những vấn đề do xã hội đặt ra. “Tôn trọng và phát huy tự do tư tưởng trong hoạt động nghiên cứu, sáng tạo” cần phải trở thành cốt lõi trong văn hóa ứng xử ở các trường đại học, cao đẳng. </w:t>
      </w:r>
    </w:p>
    <w:p w:rsidR="0017460B" w:rsidRPr="00465A13" w:rsidRDefault="0017460B" w:rsidP="0017460B">
      <w:pPr>
        <w:spacing w:before="100" w:beforeAutospacing="1" w:after="100" w:afterAutospacing="1"/>
        <w:ind w:firstLine="284"/>
        <w:jc w:val="both"/>
        <w:rPr>
          <w:rFonts w:ascii="Times New Roman" w:eastAsia="Times New Roman" w:hAnsi="Times New Roman"/>
          <w:sz w:val="26"/>
          <w:szCs w:val="26"/>
          <w:lang w:val="it-IT"/>
        </w:rPr>
      </w:pPr>
      <w:r w:rsidRPr="00465A13">
        <w:rPr>
          <w:rFonts w:ascii="Times New Roman" w:eastAsia="Times New Roman" w:hAnsi="Times New Roman"/>
          <w:color w:val="000000"/>
          <w:sz w:val="26"/>
          <w:szCs w:val="26"/>
          <w:lang w:val="it-IT"/>
        </w:rPr>
        <w:t xml:space="preserve">Chỉ có thực sự đổi mới một cách căn bản nội dung và phương pháp đào tạo thì các trường đại học và cao đẳng mới đóng góp có hiệu quả vào việc thực hiện chủ trương “phát triển nhanh nguồn nhân lực, nhất là nguồn nhân lực chất lượng cao” và “gắn kết chặt chẽ phát triển nguồn nhân lực với phát triển và ứng dụng khoa học, công nghệ”. </w:t>
      </w:r>
    </w:p>
    <w:p w:rsidR="0017460B" w:rsidRPr="00465A13" w:rsidRDefault="0017460B" w:rsidP="0017460B">
      <w:pPr>
        <w:spacing w:before="100" w:beforeAutospacing="1" w:after="100" w:afterAutospacing="1"/>
        <w:ind w:firstLine="284"/>
        <w:jc w:val="both"/>
        <w:rPr>
          <w:rFonts w:ascii="Times New Roman" w:eastAsia="Times New Roman" w:hAnsi="Times New Roman"/>
          <w:color w:val="000000"/>
          <w:sz w:val="26"/>
          <w:szCs w:val="26"/>
          <w:lang w:val="it-IT"/>
        </w:rPr>
      </w:pPr>
      <w:r>
        <w:rPr>
          <w:rFonts w:ascii="Times New Roman" w:eastAsia="Times New Roman" w:hAnsi="Times New Roman"/>
          <w:color w:val="000000"/>
          <w:sz w:val="26"/>
          <w:szCs w:val="26"/>
          <w:lang w:val="it-IT"/>
        </w:rPr>
        <w:t xml:space="preserve">- </w:t>
      </w:r>
      <w:r w:rsidRPr="00465A13">
        <w:rPr>
          <w:rFonts w:ascii="Times New Roman" w:eastAsia="Times New Roman" w:hAnsi="Times New Roman"/>
          <w:color w:val="000000"/>
          <w:sz w:val="26"/>
          <w:szCs w:val="26"/>
          <w:lang w:val="it-IT"/>
        </w:rPr>
        <w:t xml:space="preserve">Mặc dầu ai cũng biết nhà giáo có vai trò quyết định đối với chất lượng giáo dục song trong những cuộc cải cách trước đây và đổi mới vừa qua, vấn đề làm sao để có được một đội ngũ nhà giáo có chất lượng vẫn chưa giải quyết được. </w:t>
      </w:r>
    </w:p>
    <w:p w:rsidR="0017460B" w:rsidRPr="00465A13" w:rsidRDefault="0017460B" w:rsidP="0017460B">
      <w:pPr>
        <w:spacing w:before="100" w:beforeAutospacing="1" w:after="100" w:afterAutospacing="1"/>
        <w:ind w:firstLine="284"/>
        <w:jc w:val="both"/>
        <w:rPr>
          <w:rFonts w:ascii="Times New Roman" w:eastAsia="Times New Roman" w:hAnsi="Times New Roman"/>
          <w:sz w:val="26"/>
          <w:szCs w:val="26"/>
          <w:lang w:val="it-IT"/>
        </w:rPr>
      </w:pPr>
      <w:r w:rsidRPr="00465A13">
        <w:rPr>
          <w:rFonts w:ascii="Times New Roman" w:eastAsia="Times New Roman" w:hAnsi="Times New Roman"/>
          <w:color w:val="000000"/>
          <w:sz w:val="26"/>
          <w:szCs w:val="26"/>
          <w:lang w:val="it-IT"/>
        </w:rPr>
        <w:t xml:space="preserve">Điều gay cấn nhất hiện thời là chuyện </w:t>
      </w:r>
      <w:r w:rsidRPr="00465A13">
        <w:rPr>
          <w:rFonts w:ascii="Times New Roman" w:eastAsia="Times New Roman" w:hAnsi="Times New Roman"/>
          <w:b/>
          <w:color w:val="000000"/>
          <w:sz w:val="26"/>
          <w:szCs w:val="26"/>
          <w:lang w:val="it-IT"/>
        </w:rPr>
        <w:t>thu nhập của thầy, cô giáo</w:t>
      </w:r>
      <w:r w:rsidRPr="00465A13">
        <w:rPr>
          <w:rFonts w:ascii="Times New Roman" w:eastAsia="Times New Roman" w:hAnsi="Times New Roman"/>
          <w:color w:val="000000"/>
          <w:sz w:val="26"/>
          <w:szCs w:val="26"/>
          <w:lang w:val="it-IT"/>
        </w:rPr>
        <w:t xml:space="preserve">. Trong khi phải làm việc căng thẳng, vất vả (phổ biến là số giờ lao động nhiều hơn quy định cho cán bộ, viên chức) nhưng thu nhập từ lương và phụ cấp theo lương lại </w:t>
      </w:r>
      <w:r>
        <w:rPr>
          <w:rFonts w:ascii="Times New Roman" w:eastAsia="Times New Roman" w:hAnsi="Times New Roman"/>
          <w:color w:val="000000"/>
          <w:sz w:val="26"/>
          <w:szCs w:val="26"/>
          <w:lang w:val="it-IT"/>
        </w:rPr>
        <w:t>khá</w:t>
      </w:r>
      <w:r w:rsidRPr="00465A13">
        <w:rPr>
          <w:rFonts w:ascii="Times New Roman" w:eastAsia="Times New Roman" w:hAnsi="Times New Roman"/>
          <w:color w:val="000000"/>
          <w:sz w:val="26"/>
          <w:szCs w:val="26"/>
          <w:lang w:val="it-IT"/>
        </w:rPr>
        <w:t xml:space="preserve"> thấp. Tình trạng này dẫn đến một bộ phận không nhỏ nhà giáo phải dạy thêm ở trường tư ngoài giờ dạy chính thức (ít nhiều có tính áp đặt) hoặc phải làm công việc khác ngoài nghề nghiệp của mình để có thêm thu nhập. Nếu tiền lương và phụ cấp không bảo đảm nhà giáo và gia đình họ có một mức sống hợp lý thì không thể đòi hỏi thầy, cô giáo toàn tâm toàn ý với nghề. Càng đáng lo ngại hơn, do thu nhập của thầy, cô giáo còn thấp nên trường sư phạm và nghề dạy học đang trở thành kém hấp dẫn trước giới trẻ. Thực tế là, học sinh khá giỏi ngày càng không muốn vào học các trường sư phạm để theo nghề thầy và chính các trường sư phạm thì phải tìm cách mở ngành đào tạo khác để có điều kiện tồn tại. </w:t>
      </w:r>
    </w:p>
    <w:p w:rsidR="0017460B" w:rsidRPr="00465A13" w:rsidRDefault="0017460B" w:rsidP="0017460B">
      <w:pPr>
        <w:spacing w:before="100" w:beforeAutospacing="1" w:after="100" w:afterAutospacing="1"/>
        <w:ind w:firstLine="284"/>
        <w:jc w:val="both"/>
        <w:rPr>
          <w:rFonts w:ascii="Times New Roman" w:eastAsia="Times New Roman" w:hAnsi="Times New Roman"/>
          <w:sz w:val="26"/>
          <w:szCs w:val="26"/>
          <w:lang w:val="it-IT"/>
        </w:rPr>
      </w:pPr>
      <w:r w:rsidRPr="00465A13">
        <w:rPr>
          <w:rFonts w:ascii="Times New Roman" w:eastAsia="Times New Roman" w:hAnsi="Times New Roman"/>
          <w:color w:val="000000"/>
          <w:sz w:val="26"/>
          <w:szCs w:val="26"/>
          <w:lang w:val="it-IT"/>
        </w:rPr>
        <w:t xml:space="preserve">Rõ ràng, để giải quyết tận gốc vấn đề giáo viên, không có gì khác là phải phải sớm bắt đầu cải cách công tác đào tạo, bồi dưỡng nhà giáo và phải thay đổi chính sách đãi ngộ để nhà giáo sống được bằng lương và các khoản phụ cấp nghề nghiệp. </w:t>
      </w: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it-IT" w:eastAsia="en-US"/>
        </w:rPr>
      </w:pPr>
    </w:p>
    <w:p w:rsidR="00CF111E" w:rsidRPr="00FF5CDC" w:rsidRDefault="00CF111E" w:rsidP="00CF111E">
      <w:pPr>
        <w:ind w:firstLine="720"/>
        <w:jc w:val="both"/>
        <w:rPr>
          <w:rFonts w:ascii="Times New Roman" w:eastAsia="Times New Roman" w:hAnsi="Times New Roman"/>
          <w:b/>
          <w:color w:val="000000"/>
          <w:sz w:val="26"/>
          <w:szCs w:val="26"/>
          <w:shd w:val="clear" w:color="auto" w:fill="FFFFFF"/>
          <w:lang w:val="it-IT" w:eastAsia="en-US"/>
        </w:rPr>
      </w:pP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it-IT" w:eastAsia="en-US"/>
        </w:rPr>
      </w:pPr>
      <w:r w:rsidRPr="00CF111E">
        <w:rPr>
          <w:rFonts w:ascii="Times New Roman" w:eastAsia="Times New Roman" w:hAnsi="Times New Roman"/>
          <w:color w:val="000000"/>
          <w:sz w:val="26"/>
          <w:szCs w:val="26"/>
          <w:shd w:val="clear" w:color="auto" w:fill="FFFFFF"/>
          <w:lang w:val="it-IT" w:eastAsia="en-US"/>
        </w:rPr>
        <w:t>* Những công việc của bản thân và đơn vị cần làm để thực hiện tốt các mục tiêu, nhiệm vụ, giải pháp các Nghị quyết và kết luận Trung ương 6 và kế hoạch của Đảng ủy</w:t>
      </w:r>
      <w:r w:rsidRPr="00FF5CDC">
        <w:rPr>
          <w:rFonts w:ascii="Times New Roman" w:eastAsia="Times New Roman" w:hAnsi="Times New Roman"/>
          <w:color w:val="000000"/>
          <w:sz w:val="26"/>
          <w:szCs w:val="26"/>
          <w:shd w:val="clear" w:color="auto" w:fill="FFFFFF"/>
          <w:lang w:val="it-IT" w:eastAsia="en-US"/>
        </w:rPr>
        <w:t xml:space="preserve"> đề ra.</w:t>
      </w: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vi-VN" w:eastAsia="en-US"/>
        </w:rPr>
      </w:pP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it-IT" w:eastAsia="en-US"/>
        </w:rPr>
      </w:pPr>
      <w:r w:rsidRPr="00FF5CDC">
        <w:rPr>
          <w:rFonts w:ascii="Times New Roman" w:eastAsia="Times New Roman" w:hAnsi="Times New Roman"/>
          <w:sz w:val="26"/>
          <w:szCs w:val="26"/>
          <w:lang w:val="vi-VN" w:eastAsia="en-US"/>
        </w:rPr>
        <w:t xml:space="preserve">- </w:t>
      </w:r>
      <w:r w:rsidRPr="00CF111E">
        <w:rPr>
          <w:rFonts w:ascii="Times New Roman" w:eastAsia="Times New Roman" w:hAnsi="Times New Roman"/>
          <w:sz w:val="26"/>
          <w:szCs w:val="26"/>
          <w:lang w:val="vi-VN" w:eastAsia="en-US"/>
        </w:rPr>
        <w:t xml:space="preserve">Xây dựng môi trường giáo dục lành mạnh, thực sự, cụ thể hoá các phong trào của ngành giáo dục </w:t>
      </w:r>
      <w:r w:rsidRPr="00CF111E">
        <w:rPr>
          <w:rFonts w:ascii="Times New Roman" w:eastAsia="Times New Roman" w:hAnsi="Times New Roman"/>
          <w:i/>
          <w:color w:val="000000"/>
          <w:sz w:val="26"/>
          <w:szCs w:val="26"/>
          <w:shd w:val="clear" w:color="auto" w:fill="FFFFFF"/>
          <w:lang w:val="vi-VN" w:eastAsia="en-US"/>
        </w:rPr>
        <w:t>“Mỗi thầy cô giáo là một tấm gương đạo đức, tự học và sáng tạo”; “Xây dựng trường học thân thiện, học sinh tích cực”</w:t>
      </w:r>
      <w:r w:rsidRPr="00CF111E">
        <w:rPr>
          <w:rFonts w:ascii="Times New Roman" w:eastAsia="Times New Roman" w:hAnsi="Times New Roman"/>
          <w:color w:val="000000"/>
          <w:sz w:val="26"/>
          <w:szCs w:val="26"/>
          <w:shd w:val="clear" w:color="auto" w:fill="FFFFFF"/>
          <w:lang w:val="vi-VN" w:eastAsia="en-US"/>
        </w:rPr>
        <w:t xml:space="preserve">. </w:t>
      </w:r>
      <w:r w:rsidRPr="00CF111E">
        <w:rPr>
          <w:rFonts w:ascii="Times New Roman" w:eastAsia="Times New Roman" w:hAnsi="Times New Roman"/>
          <w:color w:val="000000"/>
          <w:sz w:val="26"/>
          <w:szCs w:val="26"/>
          <w:shd w:val="clear" w:color="auto" w:fill="FFFFFF"/>
          <w:lang w:val="it-IT" w:eastAsia="en-US"/>
        </w:rPr>
        <w:t>Trường, lớp được quy hoạch gọn gàng, sạch đẹp, ( chậu hoa cây cảnh ...)</w:t>
      </w:r>
    </w:p>
    <w:p w:rsidR="00CF111E" w:rsidRPr="00CF111E" w:rsidRDefault="0017460B" w:rsidP="00CF111E">
      <w:pPr>
        <w:ind w:firstLine="720"/>
        <w:jc w:val="both"/>
        <w:rPr>
          <w:rFonts w:ascii="Times New Roman" w:eastAsia="Times New Roman" w:hAnsi="Times New Roman"/>
          <w:color w:val="000000"/>
          <w:sz w:val="26"/>
          <w:szCs w:val="26"/>
          <w:shd w:val="clear" w:color="auto" w:fill="FFFFFF"/>
          <w:lang w:val="it-IT" w:eastAsia="en-US"/>
        </w:rPr>
      </w:pPr>
      <w:r>
        <w:rPr>
          <w:rFonts w:ascii="Times New Roman" w:eastAsia="Times New Roman" w:hAnsi="Times New Roman"/>
          <w:color w:val="000000"/>
          <w:sz w:val="26"/>
          <w:szCs w:val="26"/>
          <w:shd w:val="clear" w:color="auto" w:fill="FFFFFF"/>
          <w:lang w:val="it-IT" w:eastAsia="en-US"/>
        </w:rPr>
        <w:t xml:space="preserve">- </w:t>
      </w:r>
      <w:bookmarkStart w:id="0" w:name="_GoBack"/>
      <w:bookmarkEnd w:id="0"/>
      <w:r w:rsidR="00CF111E" w:rsidRPr="00CF111E">
        <w:rPr>
          <w:rFonts w:ascii="Times New Roman" w:eastAsia="Times New Roman" w:hAnsi="Times New Roman"/>
          <w:color w:val="000000"/>
          <w:sz w:val="26"/>
          <w:szCs w:val="26"/>
          <w:shd w:val="clear" w:color="auto" w:fill="FFFFFF"/>
          <w:lang w:val="it-IT" w:eastAsia="en-US"/>
        </w:rPr>
        <w:t>Quan tâm đến giáo dục toàn diện, dạy văn hoá, kỹ năng sống, giao tiếp ứng xử (giáo dục công dân), thông qua các hoạt động phong trào văn hoá, văn nghệ, TDTT, tạo nên môi trường thân thiện hòa đồng.</w:t>
      </w: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it-IT" w:eastAsia="en-US"/>
        </w:rPr>
      </w:pPr>
      <w:r w:rsidRPr="00CF111E">
        <w:rPr>
          <w:rFonts w:ascii="Times New Roman" w:eastAsia="Times New Roman" w:hAnsi="Times New Roman"/>
          <w:color w:val="000000"/>
          <w:sz w:val="26"/>
          <w:szCs w:val="26"/>
          <w:shd w:val="clear" w:color="auto" w:fill="FFFFFF"/>
          <w:lang w:val="it-IT" w:eastAsia="en-US"/>
        </w:rPr>
        <w:t>- Phải phát huy được vai trò của nhân dân tham gia vào xây dựng Đảng chứ không chỉ là giám sát. Cần coi tiếng nói của nhân dân, của giáo viên, của phụ huynh học sinh và học sinh là căn cứ quan trọng để tổ chức xem xét cán bộ. Nếu chúng ta không có cơ chế, không tạo điều kiện để nhân dân, giáo viên, phụ huynh học sinh, học sinh có tiếng nói tham gia xây dựng Đảng của mình thì làm sao Đảng mạnh được. Chính vì vậy, Đảng phải tạo điều kiện, khuyến khích nhân dân, giáo viên, phụ huynh học sinh và học sinh tham gia.</w:t>
      </w: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it-IT" w:eastAsia="en-US"/>
        </w:rPr>
      </w:pPr>
      <w:r w:rsidRPr="00FF5CDC">
        <w:rPr>
          <w:rFonts w:ascii="Times New Roman" w:eastAsia="Times New Roman" w:hAnsi="Times New Roman"/>
          <w:color w:val="000000"/>
          <w:sz w:val="26"/>
          <w:szCs w:val="26"/>
          <w:shd w:val="clear" w:color="auto" w:fill="FFFFFF"/>
          <w:lang w:val="it-IT" w:eastAsia="en-US"/>
        </w:rPr>
        <w:t> </w:t>
      </w:r>
      <w:r w:rsidRPr="00CF111E">
        <w:rPr>
          <w:rFonts w:ascii="Times New Roman" w:eastAsia="Times New Roman" w:hAnsi="Times New Roman"/>
          <w:color w:val="000000"/>
          <w:sz w:val="26"/>
          <w:szCs w:val="26"/>
          <w:shd w:val="clear" w:color="auto" w:fill="FFFFFF"/>
          <w:lang w:val="it-IT" w:eastAsia="en-US"/>
        </w:rPr>
        <w:t>- Thực hiện tốt cuộc vận động “ Học tập và làm theo tấm gương đạo đức Hồ Chí Minh”, cụ thể như việc chi tiêu tiết kiệm, có lối sống giản dị, trong sạch, lành mạnh, ý thức trách nhiệm cao, nêu gương. Thực hiện tốt đoàn kết nội bộ vì đoàn kết là sức mạnh của tập thể.</w:t>
      </w:r>
    </w:p>
    <w:p w:rsidR="00FA357A" w:rsidRPr="00FF5CDC" w:rsidRDefault="00CF111E" w:rsidP="00CF111E">
      <w:pPr>
        <w:rPr>
          <w:rFonts w:ascii="Times New Roman" w:eastAsia="Times New Roman" w:hAnsi="Times New Roman"/>
          <w:color w:val="000000"/>
          <w:sz w:val="26"/>
          <w:szCs w:val="26"/>
          <w:shd w:val="clear" w:color="auto" w:fill="FFFFFF"/>
          <w:lang w:val="it-IT" w:eastAsia="en-US"/>
        </w:rPr>
      </w:pPr>
      <w:r w:rsidRPr="00FF5CDC">
        <w:rPr>
          <w:rFonts w:ascii="Times New Roman" w:eastAsia="Times New Roman" w:hAnsi="Times New Roman"/>
          <w:color w:val="000000"/>
          <w:sz w:val="26"/>
          <w:szCs w:val="26"/>
          <w:shd w:val="clear" w:color="auto" w:fill="FFFFFF"/>
          <w:lang w:val="it-IT" w:eastAsia="en-US"/>
        </w:rPr>
        <w:t xml:space="preserve">            </w:t>
      </w:r>
      <w:r w:rsidRPr="00FF5CDC">
        <w:rPr>
          <w:rFonts w:ascii="Times New Roman" w:eastAsia="Times New Roman" w:hAnsi="Times New Roman"/>
          <w:color w:val="000000"/>
          <w:sz w:val="26"/>
          <w:szCs w:val="26"/>
          <w:shd w:val="clear" w:color="auto" w:fill="FFFFFF"/>
          <w:lang w:val="it-IT" w:eastAsia="en-US"/>
        </w:rPr>
        <w:t>- Tích cực thực hiện cải cách lế lối làm việc. Đề cao hơn trách nhiệm và quyền hạn của người đứng đầu trong mối quan hệ giữa tập thể và cá nhân, vừa phải tôn trọng nguyên tắc tập thể, vừa phải phát huy vai trò cá nhân người đứng đầu; khuyến khích, bảo vệ người dám nghĩ, dám làm, dám chịu trách nhiệm, đặt lợi ích chung lên trên lợi ích riêng.</w:t>
      </w:r>
    </w:p>
    <w:p w:rsidR="00465A13" w:rsidRPr="00FF5CDC" w:rsidRDefault="00465A13" w:rsidP="00CF111E">
      <w:pPr>
        <w:rPr>
          <w:rFonts w:ascii="Times New Roman" w:eastAsia="Times New Roman" w:hAnsi="Times New Roman"/>
          <w:color w:val="000000"/>
          <w:sz w:val="26"/>
          <w:szCs w:val="26"/>
          <w:shd w:val="clear" w:color="auto" w:fill="FFFFFF"/>
          <w:lang w:val="it-IT" w:eastAsia="en-US"/>
        </w:rPr>
      </w:pPr>
    </w:p>
    <w:p w:rsidR="00465A13" w:rsidRPr="00FF5CDC" w:rsidRDefault="00465A13" w:rsidP="00CF111E">
      <w:pPr>
        <w:rPr>
          <w:rFonts w:ascii="Times New Roman" w:eastAsia="Times New Roman" w:hAnsi="Times New Roman"/>
          <w:color w:val="000000"/>
          <w:sz w:val="26"/>
          <w:szCs w:val="26"/>
          <w:shd w:val="clear" w:color="auto" w:fill="FFFFFF"/>
          <w:lang w:val="it-IT" w:eastAsia="en-US"/>
        </w:rPr>
      </w:pPr>
    </w:p>
    <w:p w:rsidR="00465A13" w:rsidRPr="00FF5CDC" w:rsidRDefault="00465A13" w:rsidP="00CF111E">
      <w:pPr>
        <w:rPr>
          <w:rFonts w:ascii="Times New Roman" w:hAnsi="Times New Roman"/>
          <w:sz w:val="26"/>
          <w:szCs w:val="26"/>
          <w:lang w:val="it-IT"/>
        </w:rPr>
      </w:pPr>
      <w:r w:rsidRPr="00FF5CDC">
        <w:rPr>
          <w:rFonts w:ascii="Times New Roman" w:hAnsi="Times New Roman"/>
          <w:sz w:val="26"/>
          <w:szCs w:val="26"/>
          <w:lang w:val="it-IT"/>
        </w:rPr>
        <w:t xml:space="preserve">------------------ </w:t>
      </w:r>
    </w:p>
    <w:p w:rsidR="00465A13" w:rsidRPr="00465A13" w:rsidRDefault="00465A13" w:rsidP="00465A13">
      <w:pPr>
        <w:spacing w:before="100" w:beforeAutospacing="1" w:after="100" w:afterAutospacing="1"/>
        <w:ind w:firstLine="284"/>
        <w:jc w:val="both"/>
        <w:rPr>
          <w:rFonts w:ascii="Times New Roman" w:eastAsia="Times New Roman" w:hAnsi="Times New Roman"/>
          <w:sz w:val="26"/>
          <w:szCs w:val="26"/>
        </w:rPr>
      </w:pPr>
    </w:p>
    <w:p w:rsidR="00465A13" w:rsidRPr="00FF5CDC" w:rsidRDefault="00465A13" w:rsidP="00CF111E">
      <w:pPr>
        <w:rPr>
          <w:rFonts w:ascii="Times New Roman" w:hAnsi="Times New Roman"/>
          <w:sz w:val="26"/>
          <w:szCs w:val="26"/>
        </w:rPr>
      </w:pPr>
    </w:p>
    <w:sectPr w:rsidR="00465A13" w:rsidRPr="00FF5CDC" w:rsidSect="00F37CC0">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rawingGridHorizontalSpacing w:val="100"/>
  <w:displayHorizontalDrawingGridEvery w:val="2"/>
  <w:displayVerticalDrawingGridEvery w:val="2"/>
  <w:characterSpacingControl w:val="doNotCompress"/>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57A"/>
    <w:rsid w:val="0017460B"/>
    <w:rsid w:val="00465A13"/>
    <w:rsid w:val="00B50EAE"/>
    <w:rsid w:val="00CF111E"/>
    <w:rsid w:val="00F37CC0"/>
    <w:rsid w:val="00FA357A"/>
    <w:rsid w:val="00FF5C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SimSun" w:hAnsi="Arial"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5yl5">
    <w:name w:val="_5yl5"/>
    <w:rsid w:val="00FA35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975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1254</Words>
  <Characters>7150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Bảo Phúc An Khang</Company>
  <LinksUpToDate>false</LinksUpToDate>
  <CharactersWithSpaces>8388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BAOTRAN</dc:creator>
  <cp:keywords/>
  <dc:description/>
  <cp:lastModifiedBy>BAOTRAN</cp:lastModifiedBy>
  <cp:revision>2</cp:revision>
  <dcterms:created xsi:type="dcterms:W3CDTF">2016-08-03T04:07:00Z</dcterms:created>
  <dcterms:modified xsi:type="dcterms:W3CDTF">2016-08-03T04:07:00Z</dcterms:modified>
</cp:coreProperties>
</file>